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Transportation of retaken persons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§1724. Transportation of retaken persons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Transportation of retaken persons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§1724. TRANSPORTATION OF RETAKEN PERSONS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