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w:t>
        <w:t xml:space="preserve">.  </w:t>
      </w:r>
      <w:r>
        <w:rPr>
          <w:b/>
        </w:rPr>
        <w:t xml:space="preserve">Halfway house; school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488, §1 (NEW). PL 1975, c. 55 (AMD). PL 1975, c. 69, §3 (AMD). PL 1975, c. 492, §1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§528. Halfway house; school tuition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 Halfway house; school tuition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§528. HALFWAY HOUSE; SCHOOL TUITION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