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3609</w:t>
        <w:t xml:space="preserve">.  </w:t>
      </w:r>
      <w:r>
        <w:rPr>
          <w:b/>
        </w:rPr>
        <w:t xml:space="preserve">Repeal; authority for legislation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2015, c. 232,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§3609. Repeal; authority for legislation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§3609. Repeal; authority for legislation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§3609. REPEAL; AUTHORITY FOR LEGISLATION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