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605, §1 (RP). PL 1999, c. 605,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§4504.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§4504.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