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w:t>
        <w:t xml:space="preserve">.  </w:t>
      </w:r>
      <w:r>
        <w:rPr>
          <w:b/>
        </w:rPr>
        <w:t xml:space="preserve">Liens on multi-unit residential rental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§49 (COR). PL 1991, c. 136 (NEW). PL 1991, c. 221, §2 (NEW). PL 2005, c. 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§6111. Liens on multi-unit residential rental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 Liens on multi-unit residential rental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§6111. LIENS ON MULTI-UNIT RESIDENTIAL RENTAL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