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2346</w:t>
        <w:t xml:space="preserve">.  </w:t>
      </w:r>
      <w:r>
        <w:rPr>
          <w:b/>
        </w:rPr>
        <w:t xml:space="preserve">Permit required for laying pipes and wires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262, §4 (AMD). PL 1971, c. 593, §22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§2346. Permit required for laying pipes and wires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§2346. Permit required for laying pipes and wires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§2346. PERMIT REQUIRED FOR LAYING PIPES AND WIRES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