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Registry of shares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Registry of shares and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Registry of shares and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§3204. REGISTRY OF SHARES AND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