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Injury to aqueduct penalized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§3210. INJURY TO AQUEDUCT PENALIZED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