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614</w:t>
        <w:t xml:space="preserve">.  </w:t>
      </w:r>
      <w:r>
        <w:rPr>
          <w:b/>
        </w:rPr>
        <w:t xml:space="preserve">Stock vote called by stockholder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§614. Stock vote called by stockholder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§614. Stock vote called by stockholder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§614. STOCK VOTE CALLED BY STOCKHOLDER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