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199-B</w:t>
        <w:t xml:space="preserve">.  </w:t>
      </w:r>
      <w:r>
        <w:rPr>
          <w:b/>
        </w:rPr>
        <w:t xml:space="preserve">Report</w:t>
      </w:r>
    </w:p>
    <w:p>
      <w:pPr>
        <w:jc w:val="both"/>
        <w:spacing w:before="100" w:after="100"/>
        <w:ind w:start="360"/>
        <w:ind w:firstLine="360"/>
      </w:pPr>
      <w:r>
        <w:rPr>
          <w:b/>
        </w:rPr>
        <w:t>1</w:t>
        <w:t xml:space="preserve">.  </w:t>
      </w:r>
      <w:r>
        <w:rPr>
          <w:b/>
        </w:rPr>
        <w:t xml:space="preserve">Report.</w:t>
        <w:t xml:space="preserve"> </w:t>
      </w:r>
      <w:r>
        <w:t xml:space="preserve"> </w:t>
      </w:r>
      <w:r>
        <w:t xml:space="preserve">The bureau shall submit a report regarding tax expenditures to the committee by February 15th of each odd-numbered year.  The report must contain:</w:t>
      </w:r>
    </w:p>
    <w:p>
      <w:pPr>
        <w:jc w:val="both"/>
        <w:spacing w:before="100" w:after="0"/>
        <w:ind w:start="720"/>
      </w:pPr>
      <w:r>
        <w:rPr/>
        <w:t>A</w:t>
        <w:t xml:space="preserve">.  </w:t>
      </w:r>
      <w:r>
        <w:rPr/>
      </w:r>
      <w:r>
        <w:t xml:space="preserve">A summary of each tax expenditure in the laws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A description of the purpose and background of the tax expenditure and the groups likely to benefit from the tax expenditure;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C</w:t>
        <w:t xml:space="preserve">.  </w:t>
      </w:r>
      <w:r>
        <w:rPr/>
      </w:r>
      <w:r>
        <w:t xml:space="preserve">An estimate of the cost of the tax expenditure for the current biennium;</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D</w:t>
        <w:t xml:space="preserve">.  </w:t>
      </w:r>
      <w:r>
        <w:rPr/>
      </w:r>
      <w:r>
        <w:t xml:space="preserve">Any issues regarding tax expenditures that need to be considered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E</w:t>
        <w:t xml:space="preserve">.  </w:t>
      </w:r>
      <w:r>
        <w:rPr/>
      </w:r>
      <w:r>
        <w:t xml:space="preserve">Any recommendation regarding the amendment, repeal or replacement of the tax expenditure; and</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F</w:t>
        <w:t xml:space="preserve">.  </w:t>
      </w:r>
      <w:r>
        <w:rPr/>
      </w:r>
      <w:r>
        <w:t xml:space="preserve">The total amount of reimbursement paid to each person claiming a reimbursement for taxes paid on certain business property under </w:t>
      </w:r>
      <w:r>
        <w:t>chapter 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2017, c. 211,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§199-B.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§199-B.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§199-B.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