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3037</w:t>
        <w:t xml:space="preserve">.  </w:t>
      </w:r>
      <w:r>
        <w:rPr>
          <w:b/>
        </w:rPr>
        <w:t xml:space="preserve">Refund of taxes for certain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479, §2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§3037. Refund of taxes for certain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§3037. Refund of taxes for certain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§3037. REFUND OF TAXES FOR CERTAIN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