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3223-A</w:t>
        <w:t xml:space="preserve">.  </w:t>
      </w:r>
      <w:r>
        <w:rPr>
          <w:b/>
        </w:rPr>
        <w:t xml:space="preserve">Inventory tax; special fuel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793, §B3 (NEW). PL 1991, c. 824, §A74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§3223-A. Inventory tax; special fuel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§3223-A. Inventory tax; special fuel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§3223-A. INVENTORY TAX; SPECIAL FUEL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