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5</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5 (AMD). PL 1981, c. 71, §2 (AMD). PL 1981, c. 614, §1 (AMD). PL 1991, c. 446, §§B5,6 (AMD). PL 1995, c. 307, §20 (AMD). PL 1997, c. 706, §9 (AMD). PL 1999, c. 127, §D3 (AMD). PL 1999, c. 127, §D4 (AFF). PL 1999, c. 678, §2 (RP). PL 1999, c. 67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95.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5.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5.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