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B</w:t>
        <w:t xml:space="preserve">.  </w:t>
      </w:r>
      <w:r>
        <w:rPr>
          <w:b/>
        </w:rPr>
        <w:t xml:space="preserve">Revenue targ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VV1 (NEW). PL 1997, c. 24, §C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1-B. Revenue targ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B. Revenue targ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1-B. REVENUE TARG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