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5275</w:t>
        <w:t xml:space="preserve">.  </w:t>
      </w:r>
      <w:r>
        <w:rPr>
          <w:b/>
        </w:rPr>
        <w:t xml:space="preserve">False information with respect to withholding allowance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378, §44 (AMD). PL 2017, c. 170, Pt. D,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§5275. False information with respect to withholding allowance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§5275. False information with respect to withholding allowance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§5275. FALSE INFORMATION WITH RESPECT TO WITHHOLDING ALLOWANCE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