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504</w:t>
        <w:t xml:space="preserve">.  </w:t>
      </w:r>
      <w:r>
        <w:rPr>
          <w:b/>
        </w:rPr>
        <w:t xml:space="preserve">Surplus return check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876, §8 (NEW). PL 1995, c. 281, §4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504. Surplus return check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504. Surplus return check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6504. SURPLUS RETURN CHECK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