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Base land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 Base land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Base land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§724. BASE LAND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