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§758. Notification to assessors of invalid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Notification to assessors of invalid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§758. NOTIFICATION TO ASSESSORS OF INVALID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