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MAINE VETERANS' SMALL BUSINESS LOAN ACT</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553</w:t>
        <w:t xml:space="preserve">.  </w:t>
      </w:r>
      <w:r>
        <w:rPr>
          <w:b/>
        </w:rPr>
        <w:t xml:space="preserve">Maine Veterans' Small Business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554</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555</w:t>
        <w:t xml:space="preserve">.  </w:t>
      </w:r>
      <w:r>
        <w:rPr>
          <w:b/>
        </w:rPr>
        <w:t xml:space="preserve">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556</w:t>
        <w:t xml:space="preserve">.  </w:t>
      </w:r>
      <w:r>
        <w:rPr>
          <w:b/>
        </w:rPr>
        <w:t xml:space="preserve">Board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557</w:t>
        <w:t xml:space="preserve">.  </w:t>
      </w:r>
      <w:r>
        <w:rPr>
          <w:b/>
        </w:rPr>
        <w:t xml:space="preserve">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558</w:t>
        <w:t xml:space="preserve">.  </w:t>
      </w:r>
      <w:r>
        <w:rPr>
          <w:b/>
        </w:rPr>
        <w:t xml:space="preserve">Members prohibited from certain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559</w:t>
        <w:t xml:space="preserve">.  </w:t>
      </w:r>
      <w:r>
        <w:rPr>
          <w:b/>
        </w:rPr>
        <w:t xml:space="preserve">Mortgages insured; 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560</w:t>
        <w:t xml:space="preserve">.  </w:t>
      </w:r>
      <w:r>
        <w:rPr>
          <w:b/>
        </w:rPr>
        <w:t xml:space="preserve">Veterans' Small Business 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561</w:t>
        <w:t xml:space="preserve">.  </w:t>
      </w:r>
      <w:r>
        <w:rPr>
          <w:b/>
        </w:rPr>
        <w:t xml:space="preserve">Additions to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562</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563</w:t>
        <w:t xml:space="preserve">.  </w:t>
      </w:r>
      <w:r>
        <w:rPr>
          <w:b/>
        </w:rPr>
        <w:t xml:space="preserve">Nonassignability of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564</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565</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566</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567</w:t>
        <w:t xml:space="preserve">.  </w:t>
      </w:r>
      <w:r>
        <w:rPr>
          <w:b/>
        </w:rPr>
        <w:t xml:space="preserve">Loans with little or no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568</w:t>
        <w:t xml:space="preserve">.  </w:t>
      </w:r>
      <w:r>
        <w:rPr>
          <w:b/>
        </w:rPr>
        <w:t xml:space="preserve">Action to safeguard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569</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570</w:t>
        <w:t xml:space="preserve">.  </w:t>
      </w:r>
      <w:r>
        <w:rPr>
          <w:b/>
        </w:rPr>
        <w:t xml:space="preserve">Expenses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jc w:val="both"/>
        <w:spacing w:before="100" w:after="100"/>
        <w:ind w:start="1080" w:hanging="720"/>
      </w:pPr>
      <w:r>
        <w:rPr>
          <w:b/>
        </w:rPr>
        <w:t>§</w:t>
        <w:t>571</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MAINE VETERANS' SMALL BUSINESS LOAN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MAINE VETERANS' SMALL BUSINESS LOAN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9. MAINE VETERANS' SMALL BUSINESS LOAN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