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Tuition grant for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Tuition grant for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 TUITION GRANT FOR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