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1540</w:t>
        <w:t xml:space="preserve">.  </w:t>
      </w:r>
      <w:r>
        <w:rPr>
          <w:b/>
        </w:rPr>
        <w:t xml:space="preserve">Liability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530, §4 (NEW). PL 1989, c. 480, §17 (AMD). PL 1991, c. 762, §§2-5 (AMD). PL 1993, c. 664,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§1540. Liability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§1540. Liability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§1540. LIABILITY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