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2402</w:t>
        <w:t xml:space="preserve">.  </w:t>
      </w:r>
      <w:r>
        <w:rPr>
          <w:b/>
        </w:rPr>
        <w:t xml:space="preserve">Inspection requirement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818, §2 (NEW). RR 1993, c. 2, §38 (COR). PL 1993, c. 418, §§4-8 (AMD). PL 1993, c. 683, §B4 (AMD). PL 1993, c. 683, §B5 (AFF). PL 1995, c. 49, §2 (RP). PL 1995, c. 50, §2 (RP). PL 1995, c. 65, §A152 (AMD). PL 1995, c. 65, §§A153,C15 (AFF). PL 2007, c. 466, Pt. A, §74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§2402. Inspection requirement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§2402. Inspection requirement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§2402. INSPECTION REQUIREMENT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