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3013</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or supersedes the federal Electronic Signatures in Global and National Commerce Act, 15 United States Code, Section 7001 et seq. but does not modify, limit or supersede Section 101 of that Act, 15 United States Code, Section 7001(a) or authorize electronic delivery of any of the notices described in Section 103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2005,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§3013.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§3013. Relation to federal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§3013. RELATION TO FEDERAL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