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360"/>
        <w:ind w:firstLine="360"/>
      </w:pPr>
      <w:r>
        <w:rPr>
          <w:b/>
        </w:rPr>
        <w:t>1</w:t>
        <w:t xml:space="preserve">.  </w:t>
      </w:r>
      <w:r>
        <w:rPr>
          <w:b/>
        </w:rPr>
        <w:t xml:space="preserve">Abandoned nonwater-dependent floating structure.</w:t>
        <w:t xml:space="preserve"> </w:t>
      </w:r>
      <w:r>
        <w:t xml:space="preserve"> </w:t>
      </w:r>
      <w:r>
        <w:t xml:space="preserve">"Abandoned nonwater-dependent floating structure" means a nonwater-dependent floating structure that has been left in, on or over internal waters for more than 24 hours without intention of removal by the owner, as determined by the primary enforcement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w:pPr>
        <w:jc w:val="both"/>
        <w:spacing w:before="100" w:after="0"/>
        <w:ind w:start="360"/>
        <w:ind w:firstLine="360"/>
      </w:pPr>
      <w:r>
        <w:rPr>
          <w:b/>
        </w:rPr>
        <w:t>2</w:t>
        <w:t xml:space="preserve">.  </w:t>
      </w:r>
      <w:r>
        <w:rPr>
          <w:b/>
        </w:rPr>
        <w:t xml:space="preserve">Coastal waters.</w:t>
        <w:t xml:space="preserve"> </w:t>
      </w:r>
      <w:r>
        <w:t xml:space="preserve"> </w:t>
      </w:r>
      <w:r>
        <w:t xml:space="preserve">"Coastal waters" has the same meaning as in </w:t>
      </w:r>
      <w:r>
        <w:t>section 542, subsection 3‑A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w:pPr>
        <w:jc w:val="both"/>
        <w:spacing w:before="100" w:after="0"/>
        <w:ind w:start="360"/>
        <w:ind w:firstLine="360"/>
      </w:pPr>
      <w:r>
        <w:rPr>
          <w:b/>
        </w:rPr>
        <w:t>3</w:t>
        <w:t xml:space="preserve">.  </w:t>
      </w:r>
      <w:r>
        <w:rPr>
          <w:b/>
        </w:rPr>
        <w:t xml:space="preserve">Dock.</w:t>
        <w:t xml:space="preserve"> </w:t>
      </w:r>
      <w:r>
        <w:t xml:space="preserve"> </w:t>
      </w:r>
      <w:r>
        <w:t xml:space="preserve">"Dock" has the same meaning as in </w:t>
      </w:r>
      <w:r>
        <w:t>Title 33, section 459, subsection 1,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w:pPr>
        <w:jc w:val="both"/>
        <w:spacing w:before="100" w:after="100"/>
        <w:ind w:start="360"/>
        <w:ind w:firstLine="360"/>
      </w:pPr>
      <w:r>
        <w:rPr>
          <w:b/>
        </w:rPr>
        <w:t>4</w:t>
        <w:t xml:space="preserve">.  </w:t>
      </w:r>
      <w:r>
        <w:rPr>
          <w:b/>
        </w:rPr>
        <w:t xml:space="preserve">Floating home.</w:t>
        <w:t xml:space="preserve"> </w:t>
      </w:r>
      <w:r>
        <w:t xml:space="preserve"> </w:t>
      </w:r>
      <w:r>
        <w:t xml:space="preserve">"Floating home" means a nonwater-dependent floating structure that is designed or has been substantially and structurally remodeled or redesigned to serve primarily as a residence and that is not a watercraft.  "Floating home" includes, but is not limited to:</w:t>
      </w:r>
    </w:p>
    <w:p>
      <w:pPr>
        <w:jc w:val="both"/>
        <w:spacing w:before="100" w:after="0"/>
        <w:ind w:start="720"/>
      </w:pPr>
      <w:r>
        <w:rPr/>
        <w:t>A</w:t>
        <w:t xml:space="preserve">.  </w:t>
      </w:r>
      <w:r>
        <w:rPr/>
      </w:r>
      <w:r>
        <w:t xml:space="preserve">A floating house, floating camp or house barge; and</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720"/>
      </w:pPr>
      <w:r>
        <w:rPr/>
        <w:t>B</w:t>
        <w:t xml:space="preserve">.  </w:t>
      </w:r>
      <w:r>
        <w:rPr/>
      </w:r>
      <w:r>
        <w:t xml:space="preserve">Any other floating structure used primarily as a residence that is not designed for navigation as its primary purpose and is not capable of self-propulsion or use as a means of transportation on water.</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w:pPr>
        <w:jc w:val="both"/>
        <w:spacing w:before="100" w:after="0"/>
        <w:ind w:start="360"/>
        <w:ind w:firstLine="360"/>
      </w:pPr>
      <w:r>
        <w:rPr>
          <w:b/>
        </w:rPr>
        <w:t>5</w:t>
        <w:t xml:space="preserve">.  </w:t>
      </w:r>
      <w:r>
        <w:rPr>
          <w:b/>
        </w:rPr>
        <w:t xml:space="preserve">Functionally water-dependent uses.</w:t>
        <w:t xml:space="preserve"> </w:t>
      </w:r>
      <w:r>
        <w:t xml:space="preserve"> </w:t>
      </w:r>
      <w:r>
        <w:t xml:space="preserve">"Functionally water-dependent uses" has the same meaning as in </w:t>
      </w:r>
      <w:r>
        <w:t>section 436‑A, subsection 6</w:t>
      </w:r>
      <w:r>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w:pPr>
        <w:jc w:val="both"/>
        <w:spacing w:before="100" w:after="0"/>
        <w:ind w:start="360"/>
        <w:ind w:firstLine="360"/>
      </w:pPr>
      <w:r>
        <w:rPr>
          <w:b/>
        </w:rPr>
        <w:t>6</w:t>
        <w:t xml:space="preserve">.  </w:t>
      </w:r>
      <w:r>
        <w:rPr>
          <w:b/>
        </w:rPr>
        <w:t xml:space="preserve">Houseboat.</w:t>
        <w:t xml:space="preserve"> </w:t>
      </w:r>
      <w:r>
        <w:t xml:space="preserve"> </w:t>
      </w:r>
      <w:r>
        <w:t xml:space="preserve">"Houseboat" has the same meaning as in </w:t>
      </w:r>
      <w:r>
        <w:t>Title 12, section 13001, subsection 12‑B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w:pPr>
        <w:jc w:val="both"/>
        <w:spacing w:before="100" w:after="0"/>
        <w:ind w:start="360"/>
        <w:ind w:firstLine="360"/>
      </w:pPr>
      <w:r>
        <w:rPr>
          <w:b/>
        </w:rPr>
        <w:t>7</w:t>
        <w:t xml:space="preserve">.  </w:t>
      </w:r>
      <w:r>
        <w:rPr>
          <w:b/>
        </w:rPr>
        <w:t xml:space="preserve">Inland waters.</w:t>
        <w:t xml:space="preserve"> </w:t>
      </w:r>
      <w:r>
        <w:t xml:space="preserve"> </w:t>
      </w:r>
      <w:r>
        <w:t xml:space="preserve">"Inland waters" has the same meaning as in </w:t>
      </w:r>
      <w:r>
        <w:t>Title 12, section 10001, subsection 35</w:t>
      </w:r>
      <w:r>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w:pPr>
        <w:jc w:val="both"/>
        <w:spacing w:before="100" w:after="0"/>
        <w:ind w:start="360"/>
        <w:ind w:firstLine="360"/>
      </w:pPr>
      <w:r>
        <w:rPr>
          <w:b/>
        </w:rPr>
        <w:t>8</w:t>
        <w:t xml:space="preserve">.  </w:t>
      </w:r>
      <w:r>
        <w:rPr>
          <w:b/>
        </w:rPr>
        <w:t xml:space="preserve">Internal waters.</w:t>
        <w:t xml:space="preserve"> </w:t>
      </w:r>
      <w:r>
        <w:t xml:space="preserve"> </w:t>
      </w:r>
      <w:r>
        <w:t xml:space="preserve">"Internal waters" has the same meaning as in </w:t>
      </w:r>
      <w:r>
        <w:t>Title 12, section 13001, subsection 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w:pPr>
        <w:jc w:val="both"/>
        <w:spacing w:before="100" w:after="0"/>
        <w:ind w:start="360"/>
        <w:ind w:firstLine="360"/>
      </w:pPr>
      <w:r>
        <w:rPr>
          <w:b/>
        </w:rPr>
        <w:t>9</w:t>
        <w:t xml:space="preserve">.  </w:t>
      </w:r>
      <w:r>
        <w:rPr>
          <w:b/>
        </w:rPr>
        <w:t xml:space="preserve">Mooring.</w:t>
        <w:t xml:space="preserve"> </w:t>
      </w:r>
      <w:r>
        <w:t xml:space="preserve"> </w:t>
      </w:r>
      <w:r>
        <w:t xml:space="preserve">"Mooring" has the same meaning as in </w:t>
      </w:r>
      <w:r>
        <w:t>section 480‑B, subsection 5‑A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w:pPr>
        <w:jc w:val="both"/>
        <w:spacing w:before="100" w:after="0"/>
        <w:ind w:start="360"/>
        <w:ind w:firstLine="360"/>
      </w:pPr>
      <w:r>
        <w:rPr>
          <w:b/>
        </w:rPr>
        <w:t>10</w:t>
        <w:t xml:space="preserve">.  </w:t>
      </w:r>
      <w:r>
        <w:rPr>
          <w:b/>
        </w:rPr>
        <w:t xml:space="preserve">Nonwater-dependent floating structure.</w:t>
        <w:t xml:space="preserve"> </w:t>
      </w:r>
      <w:r>
        <w:t xml:space="preserve"> </w:t>
      </w:r>
      <w:r>
        <w:t xml:space="preserve">"Nonwater-dependent floating structure" means a waterborne structure that is supported wholly or partially by the structure's own buoyancy and that supports a nonwater-dependent use, including a floating home.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w:pPr>
        <w:jc w:val="both"/>
        <w:spacing w:before="100" w:after="0"/>
        <w:ind w:start="360"/>
        <w:ind w:firstLine="360"/>
      </w:pPr>
      <w:r>
        <w:rPr>
          <w:b/>
        </w:rPr>
        <w:t>11</w:t>
        <w:t xml:space="preserve">.  </w:t>
      </w:r>
      <w:r>
        <w:rPr>
          <w:b/>
        </w:rPr>
        <w:t xml:space="preserve">Nonwater-dependent uses.</w:t>
        <w:t xml:space="preserve"> </w:t>
      </w:r>
      <w:r>
        <w:t xml:space="preserve"> </w:t>
      </w:r>
      <w:r>
        <w:t xml:space="preserve">"Nonwater-dependent uses" means those uses that can function in a location other than on the surface waters of the State and that do not require, for their primary purpose, location on submerged lands or direct access to inland waters or coastal waters.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w:pPr>
        <w:jc w:val="both"/>
        <w:spacing w:before="100" w:after="0"/>
        <w:ind w:start="360"/>
        <w:ind w:firstLine="360"/>
      </w:pPr>
      <w:r>
        <w:rPr>
          <w:b/>
        </w:rPr>
        <w:t>12</w:t>
        <w:t xml:space="preserve">.  </w:t>
      </w:r>
      <w:r>
        <w:rPr>
          <w:b/>
        </w:rPr>
        <w:t xml:space="preserve">Watercraft.</w:t>
        <w:t xml:space="preserve"> </w:t>
      </w:r>
      <w:r>
        <w:t xml:space="preserve"> </w:t>
      </w:r>
      <w:r>
        <w:t xml:space="preserve">"Watercraft" has the same meaning as in </w:t>
      </w:r>
      <w:r>
        <w:t>Title 12, section 13001, subsection 28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§3301.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