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118, §9 (RPR). PL 1989, c. 545,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§825. Access and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Access and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§825. ACCESS AND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