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§103-C. APPEAL FROM A DECISION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