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w:t>
        <w:t xml:space="preserve">.  </w:t>
      </w:r>
      <w:r>
        <w:rPr>
          <w:b/>
        </w:rPr>
        <w:t xml:space="preserve">Ex officio, notary public; may administer oaths</w:t>
      </w:r>
    </w:p>
    <w:p>
      <w:pPr>
        <w:jc w:val="both"/>
        <w:spacing w:before="100" w:after="100"/>
        <w:ind w:start="360"/>
        <w:ind w:firstLine="360"/>
      </w:pPr>
      <w:r>
        <w:rPr/>
      </w:r>
      <w:r>
        <w:rPr/>
      </w:r>
      <w:r>
        <w:t xml:space="preserve">Judges and clerks of the District Court are, ex officio, notaries public, and all their official acts, attested by them in either capacity, except those pertaining to the exclusive jurisdiction of judges and clerks of District Courts, are of equal effect. Judges and clerks of the District Court may administer all oaths required by law, unless another officer is specifically required to do it.</w:t>
      </w:r>
      <w:r>
        <w:t xml:space="preserve">  </w:t>
      </w:r>
      <w:r xmlns:wp="http://schemas.openxmlformats.org/drawingml/2010/wordprocessingDrawing" xmlns:w15="http://schemas.microsoft.com/office/word/2012/wordml">
        <w:rPr>
          <w:rFonts w:ascii="Arial" w:hAnsi="Arial" w:cs="Arial"/>
          <w:sz w:val="22"/>
          <w:szCs w:val="22"/>
        </w:rPr>
        <w:t xml:space="preserve">[PL 1981, c. 456,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§158. Ex officio, notary public; may administer oaths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 Ex officio, notary public; may administer oaths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§158. EX OFFICIO, NOTARY PUBLIC; MAY ADMINISTER OATHS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