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w:t>
        <w:t xml:space="preserve">.  </w:t>
      </w:r>
      <w:r>
        <w:rPr>
          <w:b/>
        </w:rPr>
        <w:t xml:space="preserve">Court Unification Oversight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§ZZZ1 (NEW). PL 1999, c. 731, §ZZZ42 (AFF). PL 2007, c. 466,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 Court Unification Oversight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 Court Unification Oversight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§41. COURT UNIFICATION OVERSIGHT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