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13123-E</w:t>
        <w:t xml:space="preserve">.  </w:t>
      </w:r>
      <w:r>
        <w:rPr>
          <w:b/>
        </w:rPr>
        <w:t xml:space="preserve">Prohibited interests of officers, directors and employees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§E13 (NEW). PL 2003, c. 20, §RR5 (RP). PL 2003, c. 20, §RR18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§13123-E. Prohibited interests of officers, directors and employees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§13123-E. Prohibited interests of officers, directors and employees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§13123-E. PROHIBITED INTERESTS OF OFFICERS, DIRECTORS AND EMPLOYEES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