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1985, c. 527, §2 (AMD). PL 1991, c. 622, §§J1,2 (AMD). PL 1991, c. 622, §J25 (AFF). PL 1991, c. 780, §DDD1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§3513.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§3513.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