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605</w:t>
      </w:r>
    </w:p>
    <w:p>
      <w:pPr>
        <w:jc w:val="center"/>
        <w:ind w:start="360"/>
        <w:spacing w:before="300" w:after="300"/>
      </w:pPr>
      <w:r>
        <w:rPr>
          <w:b/>
        </w:rPr>
        <w:t xml:space="preserve">STANDARDS</w:t>
      </w:r>
    </w:p>
    <w:p>
      <w:pPr>
        <w:jc w:val="both"/>
        <w:spacing w:before="100" w:after="100"/>
        <w:ind w:start="1080" w:hanging="720"/>
      </w:pPr>
      <w:r>
        <w:rPr>
          <w:b/>
        </w:rPr>
        <w:t>§</w:t>
        <w:t>3001</w:t>
        <w:t xml:space="preserve">.  </w:t>
      </w:r>
      <w:r>
        <w:rPr>
          <w:b/>
        </w:rPr>
        <w:t xml:space="preserve">Condensed or evaporated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jc w:val="both"/>
        <w:spacing w:before="100" w:after="100"/>
        <w:ind w:start="1080" w:hanging="720"/>
      </w:pPr>
      <w:r>
        <w:rPr>
          <w:b/>
        </w:rPr>
        <w:t>§</w:t>
        <w:t>3002</w:t>
        <w:t xml:space="preserve">.  </w:t>
      </w:r>
      <w:r>
        <w:rPr>
          <w:b/>
        </w:rPr>
        <w:t xml:space="preserve">Addition of fats or oils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jc w:val="both"/>
        <w:spacing w:before="100" w:after="100"/>
        <w:ind w:start="1080" w:hanging="720"/>
      </w:pPr>
      <w:r>
        <w:rPr>
          <w:b/>
        </w:rPr>
        <w:t>§</w:t>
        <w:t>3003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605.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605.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605.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