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Integrated Pest Management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609, §2 (NEW). PL 1993, c. 251, §B2 (AMD). PL 2001, c. 497,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Integrated Pest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Integrated Pest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§2402. INTEGRATED PEST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